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B709" w14:textId="5F85A5E2" w:rsidR="00D24703" w:rsidRPr="00D24703" w:rsidRDefault="00D24703" w:rsidP="00D2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z przeprowadzonych konsultacji projektu „Rocznego programu współpracy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Wilga</w:t>
      </w:r>
      <w:r w:rsidRPr="00D24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 organizacjami pozarządowymi oraz podmiotami, o których mowa w art. 3 ust. 3 ustawy o działalności pożytku publicznego i o wolontariacie na 2023 rok”.</w:t>
      </w:r>
    </w:p>
    <w:p w14:paraId="6EADC350" w14:textId="52EF1AD8" w:rsidR="00D24703" w:rsidRPr="00D24703" w:rsidRDefault="00D24703" w:rsidP="00601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z organizacjami pozarządowymi przeprowadzone zostały w okresie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grudnia</w:t>
      </w: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</w:t>
      </w:r>
    </w:p>
    <w:p w14:paraId="1B2AB53F" w14:textId="77777777" w:rsidR="00D24703" w:rsidRPr="00D24703" w:rsidRDefault="00D24703" w:rsidP="00601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przeprowadzono w formie:</w:t>
      </w:r>
    </w:p>
    <w:p w14:paraId="5077FBFD" w14:textId="465C6FEC" w:rsidR="00D24703" w:rsidRPr="00D24703" w:rsidRDefault="00D24703" w:rsidP="006017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opublikowania projektu Programu na stronie internetowej Biuletynu Informacji Publicznej oraz na stronie internetowej Urzędu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Wildze</w:t>
      </w: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C2EE29A" w14:textId="7E4E6A3B" w:rsidR="00D24703" w:rsidRDefault="00D24703" w:rsidP="006017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>wyłożenia projektu Programu w siedzibie Urzędu Gminy</w:t>
      </w:r>
      <w:r w:rsidR="006017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C136E0" w14:textId="5308B409" w:rsidR="00D24703" w:rsidRPr="00D24703" w:rsidRDefault="00D24703" w:rsidP="006017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Opinie do Projektu można było składać na formularzu konsultacji, stanowiącym załącznik nr 2 do zarządzenia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>/2022 Wójta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Wilga</w:t>
      </w: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 listopada</w:t>
      </w: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2022r. w sprawie konsultacji projektu „Rocznego programu współpracy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Wilga</w:t>
      </w: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organizacjami pozarządowymi  i podmiotami, o których mowa w art. 3 ust. 3  ustawy  o działalności pożytku publicznego  i o wolontariacie na 2023 rok” w sposób:</w:t>
      </w:r>
    </w:p>
    <w:p w14:paraId="5F62FBA7" w14:textId="4EAAA881" w:rsidR="00D24703" w:rsidRPr="00D24703" w:rsidRDefault="00D24703" w:rsidP="006017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godzinach: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>.00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poniedziałek, natomiast </w:t>
      </w:r>
      <w:r w:rsidR="00601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7.00-15.00 w pozostałe dni robocze</w:t>
      </w: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Wilga</w:t>
      </w: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35D0C0F" w14:textId="22B17A93" w:rsidR="00D24703" w:rsidRPr="00D24703" w:rsidRDefault="00D24703" w:rsidP="006017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poczty lub poczty kurierskiej na adres: Urząd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Wilga</w:t>
      </w: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Warszawska 38</w:t>
      </w: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>, 08-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470 Wilga</w:t>
      </w: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>, z dopiskiem na kopercie „Konsultacje Programu współpracy 2023”;</w:t>
      </w:r>
    </w:p>
    <w:p w14:paraId="53A485D9" w14:textId="7F8C4387" w:rsidR="00D24703" w:rsidRPr="00D24703" w:rsidRDefault="00D24703" w:rsidP="006017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na adres email: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urzad@gminawilga.pl</w:t>
      </w:r>
    </w:p>
    <w:p w14:paraId="69AFACF9" w14:textId="145C7441" w:rsidR="00D24703" w:rsidRPr="00D24703" w:rsidRDefault="00D24703" w:rsidP="00601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przeprowadzone zostały na podstawie uchwały nr </w:t>
      </w:r>
      <w:r w:rsidR="006017A8">
        <w:rPr>
          <w:rFonts w:ascii="Times New Roman" w:eastAsia="Times New Roman" w:hAnsi="Times New Roman" w:cs="Times New Roman"/>
          <w:sz w:val="24"/>
          <w:szCs w:val="24"/>
          <w:lang w:eastAsia="pl-PL"/>
        </w:rPr>
        <w:t>III/15/11</w:t>
      </w: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w</w:t>
      </w:r>
      <w:r w:rsidR="00601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Wildze </w:t>
      </w: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6017A8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2011 r. 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organizacji.</w:t>
      </w:r>
    </w:p>
    <w:p w14:paraId="138BAFD1" w14:textId="77777777" w:rsidR="00D24703" w:rsidRPr="00D24703" w:rsidRDefault="00D24703" w:rsidP="00601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terminie konsultacji nie wpłynęły żadne uwagi oraz opinie.</w:t>
      </w:r>
    </w:p>
    <w:p w14:paraId="70E492DB" w14:textId="77777777" w:rsidR="00D24703" w:rsidRPr="00D24703" w:rsidRDefault="00D24703" w:rsidP="00601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BE2C2AA" w14:textId="053CAD02" w:rsidR="00D24703" w:rsidRPr="00D24703" w:rsidRDefault="00D24703" w:rsidP="00D247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6017A8">
        <w:rPr>
          <w:rFonts w:ascii="Times New Roman" w:eastAsia="Times New Roman" w:hAnsi="Times New Roman" w:cs="Times New Roman"/>
          <w:sz w:val="24"/>
          <w:szCs w:val="24"/>
          <w:lang w:eastAsia="pl-PL"/>
        </w:rPr>
        <w:t>Wilga</w:t>
      </w:r>
    </w:p>
    <w:p w14:paraId="1552A4D7" w14:textId="31D579BA" w:rsidR="00D24703" w:rsidRPr="00D24703" w:rsidRDefault="00D24703" w:rsidP="00D247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6017A8">
        <w:rPr>
          <w:rFonts w:ascii="Times New Roman" w:eastAsia="Times New Roman" w:hAnsi="Times New Roman" w:cs="Times New Roman"/>
          <w:sz w:val="24"/>
          <w:szCs w:val="24"/>
          <w:lang w:eastAsia="pl-PL"/>
        </w:rPr>
        <w:t>Bogumiła Głaszczka</w:t>
      </w:r>
    </w:p>
    <w:p w14:paraId="6E32077C" w14:textId="77777777" w:rsidR="00B86628" w:rsidRDefault="00B86628"/>
    <w:sectPr w:rsidR="00B8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B7A66"/>
    <w:multiLevelType w:val="multilevel"/>
    <w:tmpl w:val="B632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83767"/>
    <w:multiLevelType w:val="multilevel"/>
    <w:tmpl w:val="4FFC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2377383">
    <w:abstractNumId w:val="1"/>
  </w:num>
  <w:num w:numId="2" w16cid:durableId="27440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03"/>
    <w:rsid w:val="006017A8"/>
    <w:rsid w:val="00B86628"/>
    <w:rsid w:val="00D2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834E"/>
  <w15:chartTrackingRefBased/>
  <w15:docId w15:val="{EE136F37-6A41-4664-B64B-203003D6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Paśnik</dc:creator>
  <cp:keywords/>
  <dc:description/>
  <cp:lastModifiedBy>Monika Paśnik</cp:lastModifiedBy>
  <cp:revision>1</cp:revision>
  <cp:lastPrinted>2022-12-06T14:31:00Z</cp:lastPrinted>
  <dcterms:created xsi:type="dcterms:W3CDTF">2022-12-06T14:15:00Z</dcterms:created>
  <dcterms:modified xsi:type="dcterms:W3CDTF">2022-12-06T14:31:00Z</dcterms:modified>
</cp:coreProperties>
</file>